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27"/>
        <w:ind w:left="1247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6"/>
          <w:szCs w:val="36"/>
        </w:rPr>
        <w:t>Usi</w:t>
      </w:r>
      <w:r>
        <w:rPr>
          <w:rFonts w:ascii="Calibri" w:hAnsi="Calibri" w:cs="Calibri" w:eastAsia="Calibri"/>
          <w:b/>
          <w:bCs/>
          <w:color w:val="FFFFFF"/>
          <w:spacing w:val="1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6"/>
          <w:szCs w:val="36"/>
        </w:rPr>
        <w:t>g</w:t>
      </w:r>
      <w:r>
        <w:rPr>
          <w:rFonts w:ascii="Calibri" w:hAnsi="Calibri" w:cs="Calibri" w:eastAsia="Calibri"/>
          <w:b/>
          <w:bCs/>
          <w:color w:val="FFFFFF"/>
          <w:spacing w:val="-1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6"/>
          <w:szCs w:val="36"/>
        </w:rPr>
        <w:t>G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6"/>
          <w:szCs w:val="36"/>
        </w:rPr>
        <w:t>IS</w:t>
      </w:r>
      <w:r>
        <w:rPr>
          <w:rFonts w:ascii="Calibri" w:hAnsi="Calibri" w:cs="Calibri" w:eastAsia="Calibri"/>
          <w:b/>
          <w:bCs/>
          <w:color w:val="FFFFFF"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6"/>
          <w:szCs w:val="36"/>
        </w:rPr>
        <w:t>M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6"/>
          <w:szCs w:val="36"/>
        </w:rPr>
        <w:t>p</w:t>
      </w:r>
      <w:r>
        <w:rPr>
          <w:rFonts w:ascii="Calibri" w:hAnsi="Calibri" w:cs="Calibri" w:eastAsia="Calibri"/>
          <w:b/>
          <w:bCs/>
          <w:color w:val="FFFFFF"/>
          <w:spacing w:val="-1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36"/>
          <w:szCs w:val="36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6"/>
          <w:szCs w:val="36"/>
        </w:rPr>
        <w:t>port</w:t>
      </w:r>
      <w:r>
        <w:rPr>
          <w:rFonts w:ascii="Calibri" w:hAnsi="Calibri" w:cs="Calibri" w:eastAsia="Calibri"/>
          <w:b/>
          <w:bCs/>
          <w:color w:val="FFFFFF"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6"/>
          <w:szCs w:val="36"/>
        </w:rPr>
        <w:t>Typ</w:t>
      </w:r>
      <w:r>
        <w:rPr>
          <w:rFonts w:ascii="Calibri" w:hAnsi="Calibri" w:cs="Calibri" w:eastAsia="Calibri"/>
          <w:b/>
          <w:bCs/>
          <w:color w:val="FFFFFF"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6"/>
          <w:szCs w:val="36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540" w:val="left" w:leader="none"/>
        </w:tabs>
        <w:spacing w:before="49"/>
        <w:ind w:left="1540" w:right="0" w:hanging="360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67.25pt;margin-top:-57.814812pt;width:487pt;height:36.85pt;mso-position-horizontal-relative:page;mso-position-vertical-relative:paragraph;z-index:-92" coordorigin="1345,-1156" coordsize="9740,737">
            <v:group style="position:absolute;left:1355;top:-1146;width:9720;height:717" coordorigin="1355,-1146" coordsize="9720,717">
              <v:shape style="position:absolute;left:1355;top:-1146;width:9720;height:717" coordorigin="1355,-1146" coordsize="9720,717" path="m1355,-429l11075,-429,11075,-1146,1355,-1146,1355,-429xe" filled="t" fillcolor="#009242" stroked="f">
                <v:path arrowok="t"/>
                <v:fill type="solid"/>
              </v:shape>
            </v:group>
            <v:group style="position:absolute;left:1355;top:-1146;width:9720;height:717" coordorigin="1355,-1146" coordsize="9720,717">
              <v:shape style="position:absolute;left:1355;top:-1146;width:9720;height:717" coordorigin="1355,-1146" coordsize="9720,717" path="m1355,-429l11075,-429,11075,-1146,1355,-1146,1355,-429xe" filled="f" stroked="t" strokeweight=".75pt" strokecolor="#000000">
                <v:path arrowok="t"/>
              </v:shape>
              <v:shape style="position:absolute;left:1363;top:-1067;width:9706;height:559" type="#_x0000_t75">
                <v:imagedata r:id="rId6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Rep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rt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ayo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-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Map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2260" w:val="left" w:leader="none"/>
        </w:tabs>
        <w:spacing w:line="240" w:lineRule="auto"/>
        <w:ind w:left="2260" w:right="1037" w:hanging="36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Re</w:t>
      </w:r>
      <w:r>
        <w:rPr>
          <w:rFonts w:ascii="Calibri" w:hAnsi="Calibri" w:cs="Calibri" w:eastAsia="Calibri"/>
          <w:b/>
          <w:bCs/>
          <w:spacing w:val="-2"/>
          <w:w w:val="10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ioXL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select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ext,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mat.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2620" w:val="left" w:leader="none"/>
        </w:tabs>
        <w:spacing w:line="240" w:lineRule="auto"/>
        <w:ind w:left="2620" w:right="1431" w:hanging="360"/>
        <w:jc w:val="left"/>
      </w:pP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measu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Zip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(State)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620" w:right="119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3.473629pt;height:158.2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"/>
        </w:numPr>
        <w:tabs>
          <w:tab w:pos="2620" w:val="left" w:leader="none"/>
        </w:tabs>
        <w:spacing w:line="240" w:lineRule="auto"/>
        <w:ind w:left="2620" w:right="1259" w:hanging="360"/>
        <w:jc w:val="left"/>
      </w:pPr>
      <w:r>
        <w:rPr/>
        <w:pict>
          <v:shape style="position:absolute;margin-left:266.399994pt;margin-top:38.923637pt;width:276.638512pt;height:118.4925pt;mso-position-horizontal-relative:page;mso-position-vertical-relative:paragraph;z-index:-93" type="#_x0000_t75">
            <v:imagedata r:id="rId8" o:title=""/>
          </v:shape>
        </w:pic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20" w:right="115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2.166133pt;height:80.4825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1188" w:top="1480" w:bottom="1380" w:left="260" w:right="400"/>
          <w:pgNumType w:start="40"/>
        </w:sectPr>
      </w:pPr>
    </w:p>
    <w:p>
      <w:pPr>
        <w:numPr>
          <w:ilvl w:val="2"/>
          <w:numId w:val="1"/>
        </w:numPr>
        <w:tabs>
          <w:tab w:pos="2620" w:val="left" w:leader="none"/>
        </w:tabs>
        <w:spacing w:line="240" w:lineRule="auto" w:before="57"/>
        <w:ind w:left="2620" w:right="1212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Select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Grid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eft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eport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report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ot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ot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eq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grid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3"/>
          <w:numId w:val="1"/>
        </w:numPr>
        <w:tabs>
          <w:tab w:pos="3340" w:val="left" w:leader="none"/>
        </w:tabs>
        <w:ind w:left="3340" w:right="0" w:hanging="28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Dri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ities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lso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te.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620" w:right="119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2.585986pt;height:193.822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"/>
        </w:numPr>
        <w:tabs>
          <w:tab w:pos="2620" w:val="left" w:leader="none"/>
        </w:tabs>
        <w:spacing w:line="240" w:lineRule="auto"/>
        <w:ind w:left="2620" w:right="1393" w:hanging="360"/>
        <w:jc w:val="left"/>
      </w:pP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matti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clicki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620" w:right="115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8.768047pt;height:47.0475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header="0" w:footer="1188" w:top="1380" w:bottom="1380" w:left="2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pt;margin-top:721.601013pt;width:568.2pt;height:33.559pt;mso-position-horizontal-relative:page;mso-position-vertical-relative:page;z-index:-93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61.085083pt;width:180.835602pt;height:10.040pt;mso-position-horizontal-relative:page;mso-position-vertical-relative:page;z-index:-92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Bla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k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–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019989pt;margin-top:761.085083pt;width:37.20008pt;height:10.040pt;mso-position-horizontal-relative:page;mso-position-vertical-relative:page;z-index:-91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upperLetter"/>
      <w:lvlText w:val="%2."/>
      <w:lvlJc w:val="left"/>
      <w:pPr>
        <w:ind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lowerRoman"/>
      <w:lvlText w:val="%4."/>
      <w:lvlJc w:val="left"/>
      <w:pPr>
        <w:ind w:hanging="286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20" w:hanging="36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Blackboard Inc.</dc:creator>
  <dc:subject>Cengage Learning MindLinks Building Block</dc:subject>
  <dc:title>Pyramid Analytics Training</dc:title>
  <dcterms:created xsi:type="dcterms:W3CDTF">2014-11-03T10:17:50Z</dcterms:created>
  <dcterms:modified xsi:type="dcterms:W3CDTF">2014-11-03T10:17:50Z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2014-11-03T00:00:00Z</vt:filetime>
  </property>
</Properties>
</file>